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3E367" w14:textId="77777777" w:rsidR="006C7E06" w:rsidRDefault="006C7E06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4C8F1035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3533DEC0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6561DC43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59F652E9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3EDAED33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4AAD7C5B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1AC54A94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06F5F018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76ED00AD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152E833C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6293D368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24BECCEF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1B6F67FD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261B23ED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38DEA212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1EB182C7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706B5AF0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6C3FB397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50C3D3C8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4086D61C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54D7A9CF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69C39EB5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42CD3A02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1E9BEEB2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0D1C8E37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5F9EE6BA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03868675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7FF62571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30B44A01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66F5C4FD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0D64CDD3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74399B9A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3D34988E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52739631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58AC8CD6" w14:textId="77777777" w:rsidR="00262717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tbl>
      <w:tblPr>
        <w:tblW w:w="1006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32"/>
        <w:gridCol w:w="2674"/>
        <w:gridCol w:w="1911"/>
        <w:gridCol w:w="1713"/>
        <w:gridCol w:w="1053"/>
        <w:gridCol w:w="1134"/>
      </w:tblGrid>
      <w:tr w:rsidR="00262717" w:rsidRPr="003306EC" w14:paraId="5C614EF2" w14:textId="77777777" w:rsidTr="0010386D">
        <w:trPr>
          <w:trHeight w:val="52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B54D68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Projektant: 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677489" w14:textId="77777777" w:rsidR="00262717" w:rsidRPr="00767817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 w:rsidRPr="00767817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ing. Jan Dušek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E78DF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Vedoucí zakázky: 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FD955" w14:textId="77777777" w:rsidR="00262717" w:rsidRPr="00767817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 w:rsidRPr="00767817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Ing. Jan Dušek</w:t>
            </w:r>
          </w:p>
        </w:tc>
      </w:tr>
      <w:tr w:rsidR="00262717" w:rsidRPr="003306EC" w14:paraId="5053D1E7" w14:textId="77777777" w:rsidTr="0010386D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14:paraId="1C1E752E" w14:textId="77777777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  <w:t>DPT</w:t>
            </w:r>
          </w:p>
        </w:tc>
        <w:tc>
          <w:tcPr>
            <w:tcW w:w="2674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7822254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Objednatel: 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BC855" w14:textId="1E7D77EE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Město Mariánské Lázně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13A38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Zakázka č.: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37246" w14:textId="37EBFC72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202</w:t>
            </w:r>
            <w:r w:rsidR="00F7705F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5</w:t>
            </w: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/</w:t>
            </w:r>
            <w:r w:rsidR="00F7705F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39</w:t>
            </w:r>
          </w:p>
        </w:tc>
      </w:tr>
      <w:tr w:rsidR="00262717" w:rsidRPr="003306EC" w14:paraId="31E09A46" w14:textId="77777777" w:rsidTr="0010386D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AA86907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210C6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A76F6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29EF2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Stupeň: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8931C" w14:textId="77777777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DSP</w:t>
            </w:r>
          </w:p>
        </w:tc>
      </w:tr>
      <w:tr w:rsidR="00262717" w:rsidRPr="003306EC" w14:paraId="7B390479" w14:textId="77777777" w:rsidTr="0010386D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08B4800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674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A55CFF0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Zakázka: 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6FCE8" w14:textId="1341A40E" w:rsidR="00262717" w:rsidRPr="00767817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Times New Roman"/>
                <w:b/>
                <w:color w:val="000000"/>
                <w:sz w:val="24"/>
                <w:szCs w:val="24"/>
                <w:lang w:eastAsia="cs-CZ"/>
              </w:rPr>
              <w:t>Chodník Skláře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13E80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Datum: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795C1" w14:textId="13587119" w:rsidR="00262717" w:rsidRPr="003306EC" w:rsidRDefault="00F7705F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31.08</w:t>
            </w:r>
            <w:r w:rsidR="00262717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.2025</w:t>
            </w:r>
          </w:p>
        </w:tc>
      </w:tr>
      <w:tr w:rsidR="00262717" w:rsidRPr="003306EC" w14:paraId="19C58D27" w14:textId="77777777" w:rsidTr="0010386D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56D7D6F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1DF51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11803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33960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 xml:space="preserve">Měřítko: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15AF" w14:textId="77777777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262717" w:rsidRPr="003306EC" w14:paraId="175075AA" w14:textId="77777777" w:rsidTr="0010386D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14:paraId="4AC4DBF2" w14:textId="77777777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  <w:t>projekty</w:t>
            </w:r>
          </w:p>
        </w:tc>
        <w:tc>
          <w:tcPr>
            <w:tcW w:w="2674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D36B764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Dokumentace/část: 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6676C" w14:textId="2B7E63CF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710EB1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Dokumentace pro </w:t>
            </w:r>
            <w:r w:rsidR="00F7705F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provedení stavby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A69E2" w14:textId="77777777" w:rsidR="00262717" w:rsidRPr="003306EC" w:rsidRDefault="00262717" w:rsidP="0010386D">
            <w:pPr>
              <w:spacing w:line="240" w:lineRule="auto"/>
              <w:jc w:val="right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 xml:space="preserve">Formát: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CE02A" w14:textId="77777777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>A4/</w:t>
            </w:r>
          </w:p>
        </w:tc>
      </w:tr>
      <w:tr w:rsidR="00262717" w:rsidRPr="003306EC" w14:paraId="2259B280" w14:textId="77777777" w:rsidTr="0010386D">
        <w:trPr>
          <w:trHeight w:val="509"/>
        </w:trPr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4BEBC66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E4D07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DD351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D0B918" w14:textId="7CAFC6E7" w:rsidR="00262717" w:rsidRPr="003306EC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  <w:t>A</w:t>
            </w:r>
          </w:p>
        </w:tc>
      </w:tr>
      <w:tr w:rsidR="00262717" w:rsidRPr="003306EC" w14:paraId="270B7752" w14:textId="77777777" w:rsidTr="0010386D">
        <w:trPr>
          <w:trHeight w:val="60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197BD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C71330" w14:textId="0143479E" w:rsidR="00262717" w:rsidRPr="00767817" w:rsidRDefault="00262717" w:rsidP="0010386D">
            <w:pPr>
              <w:spacing w:line="240" w:lineRule="auto"/>
              <w:jc w:val="center"/>
              <w:rPr>
                <w:rFonts w:ascii="Arial CE" w:eastAsia="Times New Roman" w:hAnsi="Arial CE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Arial CE" w:eastAsia="Times New Roman" w:hAnsi="Arial CE" w:cs="Times New Roman"/>
                <w:b/>
                <w:sz w:val="24"/>
                <w:szCs w:val="24"/>
                <w:lang w:eastAsia="cs-CZ"/>
              </w:rPr>
              <w:t>Průvodní list</w:t>
            </w: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7F6FF" w14:textId="77777777" w:rsidR="00262717" w:rsidRPr="003306EC" w:rsidRDefault="00262717" w:rsidP="0010386D">
            <w:pPr>
              <w:spacing w:line="240" w:lineRule="auto"/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</w:pPr>
          </w:p>
        </w:tc>
      </w:tr>
    </w:tbl>
    <w:p w14:paraId="205400F4" w14:textId="77777777" w:rsidR="00262717" w:rsidRPr="00264528" w:rsidRDefault="002627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6137C2F4" w14:textId="77777777" w:rsidR="001C28A0" w:rsidRPr="00487E25" w:rsidRDefault="001C28A0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</w:rPr>
      </w:pPr>
      <w:r w:rsidRPr="00487E25">
        <w:rPr>
          <w:b/>
        </w:rPr>
        <w:lastRenderedPageBreak/>
        <w:t>A.1 Identifikační údaje</w:t>
      </w:r>
    </w:p>
    <w:p w14:paraId="333EF0FE" w14:textId="77777777" w:rsidR="00335BD9" w:rsidRPr="00487E25" w:rsidRDefault="00335BD9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10B01EC3" w14:textId="77777777" w:rsidR="001C28A0" w:rsidRPr="00487E25" w:rsidRDefault="001C28A0" w:rsidP="001C28A0">
      <w:pPr>
        <w:pStyle w:val="l5"/>
        <w:shd w:val="clear" w:color="auto" w:fill="FFFFFF"/>
        <w:spacing w:before="0" w:beforeAutospacing="0" w:after="0" w:afterAutospacing="0"/>
        <w:jc w:val="both"/>
        <w:rPr>
          <w:b/>
        </w:rPr>
      </w:pPr>
      <w:r w:rsidRPr="00487E25">
        <w:rPr>
          <w:b/>
        </w:rPr>
        <w:t>A.1.1 Údaje o stavbě</w:t>
      </w:r>
    </w:p>
    <w:p w14:paraId="4F98D430" w14:textId="3117E7DF" w:rsidR="00335BD9" w:rsidRPr="00487E25" w:rsidRDefault="001C28A0" w:rsidP="00C454A4">
      <w:pPr>
        <w:pStyle w:val="l6"/>
        <w:shd w:val="clear" w:color="auto" w:fill="FFFFFF"/>
        <w:spacing w:before="0" w:beforeAutospacing="0" w:after="0" w:afterAutospacing="0"/>
        <w:jc w:val="both"/>
        <w:rPr>
          <w:b/>
        </w:rPr>
      </w:pPr>
      <w:r w:rsidRPr="00487E25">
        <w:rPr>
          <w:rStyle w:val="PromnnHTML"/>
          <w:b/>
          <w:bCs/>
          <w:i w:val="0"/>
          <w:iCs w:val="0"/>
        </w:rPr>
        <w:t>a)</w:t>
      </w:r>
      <w:r w:rsidRPr="00487E25">
        <w:rPr>
          <w:b/>
        </w:rPr>
        <w:t> název stavby</w:t>
      </w:r>
      <w:r w:rsidR="00335BD9" w:rsidRPr="00487E25">
        <w:rPr>
          <w:b/>
        </w:rPr>
        <w:t>:</w:t>
      </w:r>
      <w:r w:rsidR="00335BD9" w:rsidRPr="00487E25">
        <w:t xml:space="preserve"> </w:t>
      </w:r>
      <w:r w:rsidR="00654D56">
        <w:t>Chodník Skláře</w:t>
      </w:r>
    </w:p>
    <w:p w14:paraId="35111BDE" w14:textId="77777777" w:rsidR="00335BD9" w:rsidRPr="00AB1FD0" w:rsidRDefault="00335BD9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6C66D2BC" w14:textId="77777777" w:rsidR="00B0221E" w:rsidRPr="00487E25" w:rsidRDefault="001C28A0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b/>
        </w:rPr>
      </w:pPr>
      <w:r w:rsidRPr="00487E25">
        <w:rPr>
          <w:rStyle w:val="PromnnHTML"/>
          <w:b/>
          <w:bCs/>
          <w:i w:val="0"/>
          <w:iCs w:val="0"/>
        </w:rPr>
        <w:t>b)</w:t>
      </w:r>
      <w:r w:rsidRPr="00487E25">
        <w:rPr>
          <w:b/>
        </w:rPr>
        <w:t> místo stavby</w:t>
      </w:r>
    </w:p>
    <w:p w14:paraId="3FAF7440" w14:textId="77777777" w:rsidR="00487E25" w:rsidRPr="00487E25" w:rsidRDefault="00487E25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487E25">
        <w:t>Kraj:</w:t>
      </w:r>
      <w:r w:rsidRPr="00487E25">
        <w:tab/>
      </w:r>
      <w:r w:rsidRPr="00487E25">
        <w:tab/>
      </w:r>
      <w:r w:rsidRPr="00487E25">
        <w:tab/>
        <w:t>Karlovarský</w:t>
      </w:r>
    </w:p>
    <w:p w14:paraId="490BA220" w14:textId="18F4D36C" w:rsidR="00487E25" w:rsidRPr="00487E25" w:rsidRDefault="00B0221E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487E25">
        <w:t xml:space="preserve">Místo stavby: </w:t>
      </w:r>
      <w:r w:rsidR="00487E25" w:rsidRPr="00487E25">
        <w:tab/>
      </w:r>
      <w:r w:rsidR="00487E25" w:rsidRPr="00487E25">
        <w:tab/>
      </w:r>
      <w:r w:rsidR="00654D56">
        <w:t>Mariánské Lázně</w:t>
      </w:r>
    </w:p>
    <w:p w14:paraId="5E578E86" w14:textId="25A4E0FC" w:rsidR="00487E25" w:rsidRPr="00487E25" w:rsidRDefault="00487E25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487E25">
        <w:t xml:space="preserve">Katastr. Území: </w:t>
      </w:r>
      <w:r w:rsidRPr="00487E25">
        <w:tab/>
      </w:r>
      <w:r w:rsidR="00654D56">
        <w:t>Mariánské Lázně, Stanoviště, Chotěnov</w:t>
      </w:r>
    </w:p>
    <w:p w14:paraId="60038FE8" w14:textId="77777777" w:rsidR="00C454A4" w:rsidRPr="00AB1FD0" w:rsidRDefault="00C454A4" w:rsidP="00C454A4">
      <w:pPr>
        <w:pStyle w:val="l6"/>
        <w:shd w:val="clear" w:color="auto" w:fill="FFFFFF"/>
        <w:spacing w:before="0" w:beforeAutospacing="0" w:after="0" w:afterAutospacing="0"/>
        <w:ind w:left="708" w:firstLine="708"/>
        <w:jc w:val="both"/>
        <w:rPr>
          <w:color w:val="FF0000"/>
        </w:rPr>
      </w:pPr>
    </w:p>
    <w:p w14:paraId="03B4A056" w14:textId="77777777" w:rsidR="000A24F1" w:rsidRPr="00487E25" w:rsidRDefault="000A24F1" w:rsidP="00C454A4">
      <w:pPr>
        <w:pStyle w:val="l6"/>
        <w:shd w:val="clear" w:color="auto" w:fill="FFFFFF"/>
        <w:spacing w:before="0" w:beforeAutospacing="0" w:after="0" w:afterAutospacing="0"/>
        <w:jc w:val="both"/>
      </w:pPr>
      <w:r w:rsidRPr="00487E25">
        <w:t>Pozemky</w:t>
      </w:r>
      <w:r w:rsidR="00487E25" w:rsidRPr="00487E25">
        <w:t xml:space="preserve"> v k. </w:t>
      </w:r>
      <w:proofErr w:type="spellStart"/>
      <w:r w:rsidR="00487E25" w:rsidRPr="00487E25">
        <w:t>ú.</w:t>
      </w:r>
      <w:proofErr w:type="spellEnd"/>
      <w:r w:rsidR="00487E25" w:rsidRPr="00487E25">
        <w:t xml:space="preserve"> </w:t>
      </w:r>
      <w:r w:rsidRPr="00487E25">
        <w:t>, na nichž je stavba umístěna:</w:t>
      </w:r>
    </w:p>
    <w:p w14:paraId="60B55904" w14:textId="77777777" w:rsidR="004E5A18" w:rsidRDefault="004E5A18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4962"/>
        <w:gridCol w:w="1559"/>
        <w:gridCol w:w="1449"/>
      </w:tblGrid>
      <w:tr w:rsidR="00DC7F72" w14:paraId="6C76C556" w14:textId="77777777" w:rsidTr="00DC7F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E25E" w14:textId="77777777" w:rsidR="00DC7F72" w:rsidRDefault="00DC7F72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pp.č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09EA" w14:textId="77777777" w:rsidR="00DC7F72" w:rsidRDefault="00DC7F72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Vlastník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20B6" w14:textId="77777777" w:rsidR="00DC7F72" w:rsidRDefault="00DC7F72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Druh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DC3A0" w14:textId="77777777" w:rsidR="00DC7F72" w:rsidRDefault="00DC7F72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Výměra m2</w:t>
            </w:r>
          </w:p>
        </w:tc>
      </w:tr>
      <w:tr w:rsidR="00DC7F72" w14:paraId="1D569D45" w14:textId="77777777" w:rsidTr="00DC7F72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69F5" w14:textId="77777777" w:rsidR="00DC7F72" w:rsidRDefault="00DC7F72">
            <w:pPr>
              <w:pStyle w:val="l5"/>
              <w:spacing w:before="0" w:beforeAutospacing="0" w:after="0" w:afterAutospacing="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k. </w:t>
            </w:r>
            <w:proofErr w:type="spellStart"/>
            <w:r>
              <w:rPr>
                <w:b/>
                <w:i/>
                <w:lang w:eastAsia="en-US"/>
              </w:rPr>
              <w:t>ú.</w:t>
            </w:r>
            <w:proofErr w:type="spellEnd"/>
            <w:r>
              <w:rPr>
                <w:b/>
                <w:i/>
                <w:lang w:eastAsia="en-US"/>
              </w:rPr>
              <w:t xml:space="preserve"> Dolní Rychnov</w:t>
            </w:r>
          </w:p>
        </w:tc>
      </w:tr>
      <w:tr w:rsidR="00DC7F72" w14:paraId="61F734BC" w14:textId="77777777" w:rsidTr="00DC7F7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1B90" w14:textId="56C6D05A" w:rsidR="00DC7F72" w:rsidRDefault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1165/1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1F54" w14:textId="016C9C7E" w:rsidR="00DC7F72" w:rsidRDefault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Karlovarský kraj, hospodaření Krajská správa a údržba silnic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C64F" w14:textId="77777777" w:rsidR="00DC7F72" w:rsidRDefault="00DC7F72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Ostatní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BB02" w14:textId="0D71BAA1" w:rsidR="00DC7F72" w:rsidRDefault="00654D56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27 313</w:t>
            </w:r>
          </w:p>
        </w:tc>
      </w:tr>
      <w:tr w:rsidR="00DC7F72" w14:paraId="22AC2153" w14:textId="77777777" w:rsidTr="00654D5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F78C" w14:textId="2433E87C" w:rsidR="00DC7F72" w:rsidRDefault="00DC7F72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9B3D" w14:textId="77777777" w:rsidR="00DC7F72" w:rsidRDefault="00DC7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43C9" w14:textId="03D333B4" w:rsidR="00DC7F72" w:rsidRDefault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silnice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3A94" w14:textId="766AA413" w:rsidR="00DC7F72" w:rsidRDefault="00DC7F72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14:paraId="408733A9" w14:textId="77777777" w:rsidR="00DC7F72" w:rsidRDefault="00DC7F72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2B6DEDF3" w14:textId="77777777" w:rsidR="00654D56" w:rsidRDefault="00654D56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5D465CE0" w14:textId="77777777" w:rsidR="00654D56" w:rsidRDefault="00654D56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32CCF5D5" w14:textId="77777777" w:rsidR="00654D56" w:rsidRDefault="00654D56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4962"/>
        <w:gridCol w:w="1559"/>
        <w:gridCol w:w="1449"/>
      </w:tblGrid>
      <w:tr w:rsidR="00654D56" w14:paraId="408F7A5B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000C" w14:textId="77777777" w:rsidR="00654D56" w:rsidRDefault="00654D56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pp.č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BACF" w14:textId="77777777" w:rsidR="00654D56" w:rsidRDefault="00654D56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Vlastník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40A3" w14:textId="77777777" w:rsidR="00654D56" w:rsidRDefault="00654D56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Druh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71D9" w14:textId="77777777" w:rsidR="00654D56" w:rsidRDefault="00654D56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Výměra m2</w:t>
            </w:r>
          </w:p>
        </w:tc>
      </w:tr>
      <w:tr w:rsidR="00654D56" w14:paraId="082B257F" w14:textId="77777777" w:rsidTr="0010386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DCF" w14:textId="3D2E1D5B" w:rsidR="00654D56" w:rsidRDefault="00654D56" w:rsidP="0010386D">
            <w:pPr>
              <w:pStyle w:val="l5"/>
              <w:spacing w:before="0" w:beforeAutospacing="0" w:after="0" w:afterAutospacing="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k. ú. Stanoviště u Mariánských Lázní</w:t>
            </w:r>
          </w:p>
        </w:tc>
      </w:tr>
      <w:tr w:rsidR="00654D56" w14:paraId="3034E556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1DB3" w14:textId="2974C8A7" w:rsidR="00654D56" w:rsidRDefault="00654D56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220/1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4E72" w14:textId="77777777" w:rsidR="00654D56" w:rsidRDefault="00654D56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Karlovarský kraj, hospodaření Krajská správa a údržba silnic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2CFA" w14:textId="77777777" w:rsidR="00654D56" w:rsidRDefault="00654D56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Ostatní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4A30" w14:textId="31656CEF" w:rsidR="00654D56" w:rsidRDefault="00654D56" w:rsidP="0010386D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1117</w:t>
            </w:r>
          </w:p>
        </w:tc>
      </w:tr>
      <w:tr w:rsidR="00654D56" w14:paraId="32B12CAF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954" w14:textId="7EBF2367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220/3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2670" w14:textId="4A5B6966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Karlovarský kraj, hospodaření Krajská správa a údržba silnic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783E" w14:textId="46982FDF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Ostatní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CF65" w14:textId="2E430127" w:rsidR="00654D56" w:rsidRDefault="00654D56" w:rsidP="00654D56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363</w:t>
            </w:r>
          </w:p>
        </w:tc>
      </w:tr>
      <w:tr w:rsidR="00654D56" w14:paraId="4ACABC3B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E778" w14:textId="265C7B7A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220/5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A6A8" w14:textId="2FE73ADC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Karlovarský kraj, hospodaření Krajská správa a údržba silnic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607D" w14:textId="31315977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Ostatní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581A" w14:textId="250BEF6A" w:rsidR="00654D56" w:rsidRDefault="00654D56" w:rsidP="00654D56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</w:t>
            </w:r>
          </w:p>
        </w:tc>
      </w:tr>
      <w:tr w:rsidR="00654D56" w14:paraId="5AFF10F2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7F6A" w14:textId="6EF170FD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344/1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DF92" w14:textId="047ACB0B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Karlovarský kraj, hospodaření Krajská správa a údržba silnic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CA9E" w14:textId="75CC1865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Ostatní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DC6D" w14:textId="636B8652" w:rsidR="00654D56" w:rsidRDefault="00654D56" w:rsidP="00654D56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12916</w:t>
            </w:r>
          </w:p>
        </w:tc>
      </w:tr>
      <w:tr w:rsidR="00654D56" w14:paraId="0DC312F6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04DD" w14:textId="798937CD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129/6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806F" w14:textId="35711B98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Město Mariánské lázně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D667" w14:textId="67D85E9E" w:rsidR="00654D56" w:rsidRDefault="00654D56" w:rsidP="00654D56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Trvalý travní porost - ZPF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EA1C" w14:textId="0EFF3D3B" w:rsidR="00654D56" w:rsidRDefault="00654D56" w:rsidP="00654D56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46342</w:t>
            </w:r>
          </w:p>
        </w:tc>
      </w:tr>
      <w:tr w:rsidR="00C666EC" w14:paraId="41AFE9FD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D98D" w14:textId="49AA4A48" w:rsidR="00C666EC" w:rsidRDefault="00C666EC" w:rsidP="00C666EC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220/2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E364" w14:textId="65CB8C4F" w:rsidR="00C666EC" w:rsidRDefault="00C666EC" w:rsidP="00C666EC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Město Mariánské lázně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6632" w14:textId="6DF0AC21" w:rsidR="00C666EC" w:rsidRDefault="00C666EC" w:rsidP="00C666EC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Orná půda - ZPF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512C" w14:textId="2E98F775" w:rsidR="00C666EC" w:rsidRDefault="00C666EC" w:rsidP="00C666EC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10523</w:t>
            </w:r>
          </w:p>
        </w:tc>
      </w:tr>
      <w:tr w:rsidR="00C666EC" w14:paraId="3CB9AB85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619B" w14:textId="796E62DB" w:rsidR="00C666EC" w:rsidRDefault="00C666EC" w:rsidP="00C666EC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0BB" w14:textId="38843012" w:rsidR="00C666EC" w:rsidRDefault="00C666EC" w:rsidP="00C666EC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Město Mariánské lázně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595" w14:textId="3C006E40" w:rsidR="00C666EC" w:rsidRDefault="00C666EC" w:rsidP="00C666EC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Ostatní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5AF8" w14:textId="76C48451" w:rsidR="00C666EC" w:rsidRDefault="00C666EC" w:rsidP="00C666EC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2493</w:t>
            </w:r>
          </w:p>
        </w:tc>
      </w:tr>
    </w:tbl>
    <w:p w14:paraId="1CA3B831" w14:textId="77777777" w:rsidR="00654D56" w:rsidRDefault="00654D56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3D8139DC" w14:textId="77777777" w:rsidR="00C666EC" w:rsidRDefault="00C666EC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4962"/>
        <w:gridCol w:w="1559"/>
        <w:gridCol w:w="1449"/>
      </w:tblGrid>
      <w:tr w:rsidR="00C666EC" w14:paraId="0C495FE3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2B71" w14:textId="77777777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pp.č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7E5F" w14:textId="77777777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Vlastník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C0B4" w14:textId="77777777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Druh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8A17" w14:textId="77777777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Výměra m2</w:t>
            </w:r>
          </w:p>
        </w:tc>
      </w:tr>
      <w:tr w:rsidR="00C666EC" w14:paraId="1C9BFB04" w14:textId="77777777" w:rsidTr="0010386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3E89" w14:textId="033C0F61" w:rsidR="00C666EC" w:rsidRDefault="00C666EC" w:rsidP="0010386D">
            <w:pPr>
              <w:pStyle w:val="l5"/>
              <w:spacing w:before="0" w:beforeAutospacing="0" w:after="0" w:afterAutospacing="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k. </w:t>
            </w:r>
            <w:proofErr w:type="spellStart"/>
            <w:r>
              <w:rPr>
                <w:b/>
                <w:i/>
                <w:lang w:eastAsia="en-US"/>
              </w:rPr>
              <w:t>ú.</w:t>
            </w:r>
            <w:proofErr w:type="spellEnd"/>
            <w:r>
              <w:rPr>
                <w:b/>
                <w:i/>
                <w:lang w:eastAsia="en-US"/>
              </w:rPr>
              <w:t xml:space="preserve"> Chotěnov u Mariánských Lázní</w:t>
            </w:r>
          </w:p>
        </w:tc>
      </w:tr>
      <w:tr w:rsidR="00C666EC" w14:paraId="2C874FEF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9C00" w14:textId="00A27AE6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73C8" w14:textId="77777777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Karlovarský kraj, hospodaření Krajská správa a údržba silnic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99F3" w14:textId="77777777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Ostatní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AE08" w14:textId="6F1B26A7" w:rsidR="00C666EC" w:rsidRDefault="00C666EC" w:rsidP="0010386D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17 855</w:t>
            </w:r>
          </w:p>
        </w:tc>
      </w:tr>
      <w:tr w:rsidR="00C666EC" w14:paraId="0EB911C1" w14:textId="77777777" w:rsidTr="001038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544C" w14:textId="7AA46287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C499" w14:textId="327D1088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Česká republika, hospodaření Povodí Vltavy Praha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E505" w14:textId="4EBB99BD" w:rsidR="00C666EC" w:rsidRDefault="00C666EC" w:rsidP="0010386D">
            <w:pPr>
              <w:pStyle w:val="l5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Vodní plocha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B694" w14:textId="121021EA" w:rsidR="00C666EC" w:rsidRDefault="00C666EC" w:rsidP="0010386D">
            <w:pPr>
              <w:pStyle w:val="l5"/>
              <w:spacing w:before="0" w:beforeAutospacing="0" w:after="0" w:afterAutospacing="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209</w:t>
            </w:r>
          </w:p>
        </w:tc>
      </w:tr>
    </w:tbl>
    <w:p w14:paraId="7F180740" w14:textId="77777777" w:rsidR="00C666EC" w:rsidRDefault="00C666EC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7A3A7338" w14:textId="77777777" w:rsidR="00335BD9" w:rsidRPr="00487E25" w:rsidRDefault="001C28A0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b/>
        </w:rPr>
      </w:pPr>
      <w:r w:rsidRPr="00487E25">
        <w:rPr>
          <w:rStyle w:val="PromnnHTML"/>
          <w:b/>
          <w:bCs/>
          <w:i w:val="0"/>
          <w:iCs w:val="0"/>
        </w:rPr>
        <w:t>c)</w:t>
      </w:r>
      <w:r w:rsidRPr="00487E25">
        <w:rPr>
          <w:b/>
        </w:rPr>
        <w:t xml:space="preserve"> předmět dokumentace </w:t>
      </w:r>
    </w:p>
    <w:p w14:paraId="2F6314C5" w14:textId="77777777" w:rsidR="00335BD9" w:rsidRPr="00487E25" w:rsidRDefault="001C28A0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487E25">
        <w:t>- nová stavba nebo změna dokončené stavby</w:t>
      </w:r>
      <w:r w:rsidR="00BC505A" w:rsidRPr="00487E25">
        <w:t xml:space="preserve">: </w:t>
      </w:r>
      <w:r w:rsidR="008C0200" w:rsidRPr="00487E25">
        <w:tab/>
      </w:r>
      <w:r w:rsidR="00BC505A" w:rsidRPr="00487E25">
        <w:rPr>
          <w:b/>
        </w:rPr>
        <w:t>nová stavba</w:t>
      </w:r>
      <w:r w:rsidRPr="00487E25">
        <w:t xml:space="preserve"> </w:t>
      </w:r>
    </w:p>
    <w:p w14:paraId="072092ED" w14:textId="77777777" w:rsidR="00335BD9" w:rsidRPr="00487E25" w:rsidRDefault="00335BD9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487E25">
        <w:t>-</w:t>
      </w:r>
      <w:r w:rsidR="001C28A0" w:rsidRPr="00487E25">
        <w:t>trvalá nebo dočasná stavba</w:t>
      </w:r>
      <w:r w:rsidR="00BC505A" w:rsidRPr="00487E25">
        <w:t xml:space="preserve">: </w:t>
      </w:r>
      <w:r w:rsidR="008C0200" w:rsidRPr="00487E25">
        <w:tab/>
      </w:r>
      <w:r w:rsidR="008C0200" w:rsidRPr="00487E25">
        <w:tab/>
      </w:r>
      <w:r w:rsidR="00B11DD7" w:rsidRPr="00487E25">
        <w:tab/>
      </w:r>
      <w:r w:rsidR="00B11DD7" w:rsidRPr="00487E25">
        <w:tab/>
      </w:r>
      <w:r w:rsidR="00BC505A" w:rsidRPr="00487E25">
        <w:rPr>
          <w:b/>
        </w:rPr>
        <w:t>trvalá stavba</w:t>
      </w:r>
      <w:r w:rsidR="001C28A0" w:rsidRPr="00487E25">
        <w:t xml:space="preserve"> </w:t>
      </w:r>
    </w:p>
    <w:p w14:paraId="07B13AE9" w14:textId="6C8CAAE8" w:rsidR="00BC505A" w:rsidRPr="00487E25" w:rsidRDefault="00335BD9" w:rsidP="009A0AAD">
      <w:pPr>
        <w:pStyle w:val="l6"/>
        <w:shd w:val="clear" w:color="auto" w:fill="FFFFFF"/>
        <w:spacing w:before="0" w:beforeAutospacing="0" w:after="0" w:afterAutospacing="0"/>
        <w:jc w:val="both"/>
        <w:rPr>
          <w:b/>
        </w:rPr>
      </w:pPr>
      <w:r w:rsidRPr="00487E25">
        <w:t>-</w:t>
      </w:r>
      <w:r w:rsidR="001C28A0" w:rsidRPr="00487E25">
        <w:t>účel užívání stavby</w:t>
      </w:r>
      <w:r w:rsidR="00BC505A" w:rsidRPr="00487E25">
        <w:t xml:space="preserve">: </w:t>
      </w:r>
      <w:r w:rsidR="009A0AAD" w:rsidRPr="00487E25">
        <w:t xml:space="preserve"> </w:t>
      </w:r>
      <w:r w:rsidR="008C0200" w:rsidRPr="00487E25">
        <w:tab/>
      </w:r>
      <w:r w:rsidR="008C0200" w:rsidRPr="00487E25">
        <w:tab/>
      </w:r>
      <w:r w:rsidR="00B11DD7" w:rsidRPr="00487E25">
        <w:tab/>
      </w:r>
      <w:r w:rsidR="00B11DD7" w:rsidRPr="00487E25">
        <w:tab/>
      </w:r>
      <w:r w:rsidR="00B11DD7" w:rsidRPr="00487E25">
        <w:tab/>
      </w:r>
      <w:r w:rsidR="00C666EC">
        <w:rPr>
          <w:b/>
        </w:rPr>
        <w:t>chodník</w:t>
      </w:r>
    </w:p>
    <w:p w14:paraId="352DA196" w14:textId="77777777" w:rsidR="00335BD9" w:rsidRDefault="00335BD9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5A0E1EB0" w14:textId="77777777" w:rsidR="00262717" w:rsidRDefault="00262717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4E04E800" w14:textId="77777777" w:rsidR="00262717" w:rsidRDefault="00262717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4F4FD0DD" w14:textId="77777777" w:rsidR="00262717" w:rsidRPr="00AB1FD0" w:rsidRDefault="00262717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329CC006" w14:textId="77777777" w:rsidR="001C28A0" w:rsidRPr="00487E25" w:rsidRDefault="001C28A0" w:rsidP="001C28A0">
      <w:pPr>
        <w:pStyle w:val="l5"/>
        <w:shd w:val="clear" w:color="auto" w:fill="FFFFFF"/>
        <w:spacing w:before="0" w:beforeAutospacing="0" w:after="0" w:afterAutospacing="0"/>
        <w:jc w:val="both"/>
        <w:rPr>
          <w:b/>
        </w:rPr>
      </w:pPr>
      <w:r w:rsidRPr="00487E25">
        <w:rPr>
          <w:b/>
        </w:rPr>
        <w:lastRenderedPageBreak/>
        <w:t>A.1.2 Údaje o stavebníkovi</w:t>
      </w:r>
    </w:p>
    <w:p w14:paraId="427F796D" w14:textId="77777777" w:rsidR="001C28A0" w:rsidRPr="00487E25" w:rsidRDefault="001C28A0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487E25">
        <w:t>obchodní firma nebo název, identifikační číslo osoby, adresa sídla (právnická osoba).</w:t>
      </w:r>
    </w:p>
    <w:p w14:paraId="2F621CDF" w14:textId="70B8FC30" w:rsidR="00335BD9" w:rsidRPr="00487E25" w:rsidRDefault="00C666EC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Město Mariánské Lázně, Ruská 155/3, 353 01 Mariánské Lázně, </w:t>
      </w:r>
      <w:r w:rsidRPr="00C666EC">
        <w:rPr>
          <w:b/>
        </w:rPr>
        <w:t>00254061</w:t>
      </w:r>
      <w:r w:rsidR="004D4903">
        <w:rPr>
          <w:b/>
        </w:rPr>
        <w:t xml:space="preserve">, zastoupená Martinem </w:t>
      </w:r>
      <w:proofErr w:type="spellStart"/>
      <w:r w:rsidR="004D4903">
        <w:rPr>
          <w:b/>
        </w:rPr>
        <w:t>Hurajčíkem</w:t>
      </w:r>
      <w:proofErr w:type="spellEnd"/>
      <w:r w:rsidR="004D4903">
        <w:rPr>
          <w:b/>
        </w:rPr>
        <w:t>, starostou města</w:t>
      </w:r>
    </w:p>
    <w:p w14:paraId="61FA5B6B" w14:textId="77777777" w:rsidR="00335BD9" w:rsidRPr="00AB1FD0" w:rsidRDefault="00335BD9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5C9211DA" w14:textId="77777777" w:rsidR="001C28A0" w:rsidRPr="00EA2D8C" w:rsidRDefault="001C28A0" w:rsidP="001C28A0">
      <w:pPr>
        <w:pStyle w:val="l5"/>
        <w:shd w:val="clear" w:color="auto" w:fill="FFFFFF"/>
        <w:spacing w:before="0" w:beforeAutospacing="0" w:after="0" w:afterAutospacing="0"/>
        <w:jc w:val="both"/>
        <w:rPr>
          <w:b/>
        </w:rPr>
      </w:pPr>
      <w:r w:rsidRPr="00EA2D8C">
        <w:rPr>
          <w:b/>
        </w:rPr>
        <w:t>A.1.3 Údaje o zpracovateli dokumentace</w:t>
      </w:r>
    </w:p>
    <w:p w14:paraId="6AC3CD4E" w14:textId="77777777" w:rsidR="001C28A0" w:rsidRPr="00EA2D8C" w:rsidRDefault="001C28A0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EA2D8C">
        <w:rPr>
          <w:rStyle w:val="PromnnHTML"/>
          <w:b/>
          <w:bCs/>
          <w:i w:val="0"/>
          <w:iCs w:val="0"/>
        </w:rPr>
        <w:t>a)</w:t>
      </w:r>
      <w:r w:rsidRPr="00EA2D8C">
        <w:t> jméno, příjmení, obchodní firma, identifikační číslo osoby, místo podnikání (fyzická osoba podnikající) nebo obchodní firma nebo název, identifikační číslo osoby, adresa sídla (právnická osoba),</w:t>
      </w:r>
    </w:p>
    <w:p w14:paraId="74A825DD" w14:textId="77777777" w:rsidR="00BC505A" w:rsidRPr="00EA2D8C" w:rsidRDefault="005713FF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b/>
        </w:rPr>
      </w:pPr>
      <w:r w:rsidRPr="00EA2D8C">
        <w:rPr>
          <w:b/>
        </w:rPr>
        <w:t>DPT projekty Ostrov s.r.o., Klínovecká 1407, 363 01 Ostrov, IČ087 28 097,</w:t>
      </w:r>
      <w:r w:rsidR="00BC505A" w:rsidRPr="00EA2D8C">
        <w:rPr>
          <w:b/>
        </w:rPr>
        <w:t xml:space="preserve"> zastoupen</w:t>
      </w:r>
      <w:r w:rsidRPr="00EA2D8C">
        <w:rPr>
          <w:b/>
        </w:rPr>
        <w:t>á</w:t>
      </w:r>
      <w:r w:rsidR="00BC505A" w:rsidRPr="00EA2D8C">
        <w:rPr>
          <w:b/>
        </w:rPr>
        <w:t xml:space="preserve"> jednatelem společnosti </w:t>
      </w:r>
      <w:r w:rsidRPr="00EA2D8C">
        <w:rPr>
          <w:b/>
        </w:rPr>
        <w:t>Ing. Janem Duškem</w:t>
      </w:r>
    </w:p>
    <w:p w14:paraId="71C18B24" w14:textId="77777777" w:rsidR="00335BD9" w:rsidRPr="00EA2D8C" w:rsidRDefault="00335BD9" w:rsidP="001C28A0">
      <w:pPr>
        <w:pStyle w:val="l6"/>
        <w:shd w:val="clear" w:color="auto" w:fill="FFFFFF"/>
        <w:spacing w:before="0" w:beforeAutospacing="0" w:after="0" w:afterAutospacing="0"/>
        <w:jc w:val="both"/>
      </w:pPr>
    </w:p>
    <w:p w14:paraId="2903C7A9" w14:textId="77777777" w:rsidR="001C28A0" w:rsidRPr="00EA2D8C" w:rsidRDefault="001C28A0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EA2D8C">
        <w:rPr>
          <w:rStyle w:val="PromnnHTML"/>
          <w:b/>
          <w:bCs/>
          <w:i w:val="0"/>
          <w:iCs w:val="0"/>
        </w:rPr>
        <w:t>b)</w:t>
      </w:r>
      <w:r w:rsidRPr="00EA2D8C"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14:paraId="110F614F" w14:textId="77777777" w:rsidR="002E4147" w:rsidRPr="00EA2D8C" w:rsidRDefault="00BC505A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b/>
        </w:rPr>
      </w:pPr>
      <w:r w:rsidRPr="00EA2D8C">
        <w:rPr>
          <w:b/>
        </w:rPr>
        <w:t xml:space="preserve">Ing. </w:t>
      </w:r>
      <w:r w:rsidR="002E4147" w:rsidRPr="00EA2D8C">
        <w:rPr>
          <w:b/>
        </w:rPr>
        <w:t xml:space="preserve">Josef Kameník, autorizovaný inženýr pro dopravní stavby, č. autorizačního osvědčení ČKAIT </w:t>
      </w:r>
      <w:r w:rsidR="00EA2D8C" w:rsidRPr="00EA2D8C">
        <w:rPr>
          <w:b/>
        </w:rPr>
        <w:t>0300140</w:t>
      </w:r>
    </w:p>
    <w:p w14:paraId="1614CF0C" w14:textId="77777777" w:rsidR="002E4147" w:rsidRDefault="002E4147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FF0000"/>
        </w:rPr>
      </w:pPr>
    </w:p>
    <w:p w14:paraId="0792DBF0" w14:textId="77777777" w:rsidR="001C28A0" w:rsidRPr="00AC575C" w:rsidRDefault="001C28A0" w:rsidP="001C28A0">
      <w:pPr>
        <w:pStyle w:val="l6"/>
        <w:shd w:val="clear" w:color="auto" w:fill="FFFFFF"/>
        <w:spacing w:before="0" w:beforeAutospacing="0" w:after="0" w:afterAutospacing="0"/>
        <w:jc w:val="both"/>
      </w:pPr>
      <w:r w:rsidRPr="00AC575C">
        <w:rPr>
          <w:rStyle w:val="PromnnHTML"/>
          <w:b/>
          <w:bCs/>
          <w:i w:val="0"/>
          <w:iCs w:val="0"/>
        </w:rPr>
        <w:t>c)</w:t>
      </w:r>
      <w:r w:rsidRPr="00AC575C">
        <w:t> 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280C33E5" w14:textId="77777777" w:rsidR="00A11B0A" w:rsidRPr="00AC575C" w:rsidRDefault="00A11B0A" w:rsidP="001C28A0">
      <w:pPr>
        <w:pStyle w:val="l6"/>
        <w:shd w:val="clear" w:color="auto" w:fill="FFFFFF"/>
        <w:spacing w:before="0" w:beforeAutospacing="0" w:after="0" w:afterAutospacing="0"/>
        <w:jc w:val="both"/>
      </w:pPr>
    </w:p>
    <w:tbl>
      <w:tblPr>
        <w:tblStyle w:val="Mkatabulky"/>
        <w:tblW w:w="9468" w:type="dxa"/>
        <w:tblLook w:val="01E0" w:firstRow="1" w:lastRow="1" w:firstColumn="1" w:lastColumn="1" w:noHBand="0" w:noVBand="0"/>
      </w:tblPr>
      <w:tblGrid>
        <w:gridCol w:w="2303"/>
        <w:gridCol w:w="2125"/>
        <w:gridCol w:w="1620"/>
        <w:gridCol w:w="3420"/>
      </w:tblGrid>
      <w:tr w:rsidR="00AC575C" w:rsidRPr="00AC575C" w14:paraId="7FD2EF75" w14:textId="77777777" w:rsidTr="00EE7657">
        <w:tc>
          <w:tcPr>
            <w:tcW w:w="2303" w:type="dxa"/>
          </w:tcPr>
          <w:p w14:paraId="772FAA62" w14:textId="77777777" w:rsidR="00BC505A" w:rsidRPr="00AC575C" w:rsidRDefault="00BC505A" w:rsidP="00EE7657">
            <w:pPr>
              <w:rPr>
                <w:rFonts w:ascii="Times New Roman" w:hAnsi="Times New Roman" w:cs="Times New Roman"/>
                <w:b/>
              </w:rPr>
            </w:pPr>
            <w:r w:rsidRPr="00AC575C">
              <w:rPr>
                <w:rFonts w:ascii="Times New Roman" w:hAnsi="Times New Roman" w:cs="Times New Roman"/>
                <w:b/>
              </w:rPr>
              <w:t>Část dokumentace (profese)</w:t>
            </w:r>
          </w:p>
        </w:tc>
        <w:tc>
          <w:tcPr>
            <w:tcW w:w="2125" w:type="dxa"/>
          </w:tcPr>
          <w:p w14:paraId="7AA87BC4" w14:textId="77777777" w:rsidR="00BC505A" w:rsidRPr="00AC575C" w:rsidRDefault="00BC505A" w:rsidP="00EE7657">
            <w:pPr>
              <w:rPr>
                <w:rFonts w:ascii="Times New Roman" w:hAnsi="Times New Roman" w:cs="Times New Roman"/>
                <w:b/>
              </w:rPr>
            </w:pPr>
            <w:r w:rsidRPr="00AC575C">
              <w:rPr>
                <w:rFonts w:ascii="Times New Roman" w:hAnsi="Times New Roman" w:cs="Times New Roman"/>
                <w:b/>
              </w:rPr>
              <w:t>Jméno a příjmení</w:t>
            </w:r>
          </w:p>
        </w:tc>
        <w:tc>
          <w:tcPr>
            <w:tcW w:w="1620" w:type="dxa"/>
          </w:tcPr>
          <w:p w14:paraId="2CA10C4F" w14:textId="77777777" w:rsidR="00BC505A" w:rsidRPr="00AC575C" w:rsidRDefault="00BC505A" w:rsidP="00EE7657">
            <w:pPr>
              <w:rPr>
                <w:rFonts w:ascii="Times New Roman" w:hAnsi="Times New Roman" w:cs="Times New Roman"/>
                <w:b/>
              </w:rPr>
            </w:pPr>
            <w:r w:rsidRPr="00AC575C">
              <w:rPr>
                <w:rFonts w:ascii="Times New Roman" w:hAnsi="Times New Roman" w:cs="Times New Roman"/>
                <w:b/>
              </w:rPr>
              <w:t>Č. osvědčení ČKAIT</w:t>
            </w:r>
          </w:p>
        </w:tc>
        <w:tc>
          <w:tcPr>
            <w:tcW w:w="3420" w:type="dxa"/>
          </w:tcPr>
          <w:p w14:paraId="39620126" w14:textId="77777777" w:rsidR="00BC505A" w:rsidRPr="00AC575C" w:rsidRDefault="00BC505A" w:rsidP="00EE7657">
            <w:pPr>
              <w:rPr>
                <w:rFonts w:ascii="Times New Roman" w:hAnsi="Times New Roman" w:cs="Times New Roman"/>
                <w:b/>
              </w:rPr>
            </w:pPr>
            <w:r w:rsidRPr="00AC575C">
              <w:rPr>
                <w:rFonts w:ascii="Times New Roman" w:hAnsi="Times New Roman" w:cs="Times New Roman"/>
                <w:b/>
              </w:rPr>
              <w:t>Obor autorizace</w:t>
            </w:r>
          </w:p>
        </w:tc>
      </w:tr>
      <w:tr w:rsidR="00AC575C" w:rsidRPr="00AC575C" w14:paraId="5B429A72" w14:textId="77777777" w:rsidTr="00EE7657">
        <w:tc>
          <w:tcPr>
            <w:tcW w:w="2303" w:type="dxa"/>
          </w:tcPr>
          <w:p w14:paraId="5A3967D8" w14:textId="77777777" w:rsidR="00BC505A" w:rsidRPr="00AC575C" w:rsidRDefault="00BC505A" w:rsidP="00EE7657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>Vedoucí zakázky</w:t>
            </w:r>
          </w:p>
        </w:tc>
        <w:tc>
          <w:tcPr>
            <w:tcW w:w="2125" w:type="dxa"/>
          </w:tcPr>
          <w:p w14:paraId="6751AB8C" w14:textId="77777777" w:rsidR="00BC505A" w:rsidRPr="00AC575C" w:rsidRDefault="00BC505A" w:rsidP="00EE7657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 xml:space="preserve">Ing. </w:t>
            </w:r>
            <w:smartTag w:uri="urn:schemas-microsoft-com:office:smarttags" w:element="PersonName">
              <w:smartTagPr>
                <w:attr w:name="ProductID" w:val="Martin Pluhař"/>
              </w:smartTagPr>
              <w:r w:rsidRPr="00AC575C">
                <w:rPr>
                  <w:rFonts w:ascii="Times New Roman" w:hAnsi="Times New Roman" w:cs="Times New Roman"/>
                </w:rPr>
                <w:t>Martin Pluhař</w:t>
              </w:r>
            </w:smartTag>
            <w:r w:rsidRPr="00AC575C">
              <w:rPr>
                <w:rFonts w:ascii="Times New Roman" w:hAnsi="Times New Roman" w:cs="Times New Roman"/>
              </w:rPr>
              <w:t>, CSc.</w:t>
            </w:r>
          </w:p>
        </w:tc>
        <w:tc>
          <w:tcPr>
            <w:tcW w:w="1620" w:type="dxa"/>
          </w:tcPr>
          <w:p w14:paraId="432F1125" w14:textId="77777777" w:rsidR="00BC505A" w:rsidRPr="00AC575C" w:rsidRDefault="00BC505A" w:rsidP="00EE7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14:paraId="7FB198DF" w14:textId="77777777" w:rsidR="00BC505A" w:rsidRPr="00AC575C" w:rsidRDefault="00BC505A" w:rsidP="00EE7657">
            <w:pPr>
              <w:rPr>
                <w:rFonts w:ascii="Times New Roman" w:hAnsi="Times New Roman" w:cs="Times New Roman"/>
              </w:rPr>
            </w:pPr>
          </w:p>
        </w:tc>
      </w:tr>
      <w:tr w:rsidR="00487E25" w:rsidRPr="00AC575C" w14:paraId="26D08D9C" w14:textId="77777777" w:rsidTr="00EE7657">
        <w:tc>
          <w:tcPr>
            <w:tcW w:w="2303" w:type="dxa"/>
          </w:tcPr>
          <w:p w14:paraId="252BF5EF" w14:textId="77777777" w:rsidR="00487E25" w:rsidRPr="00AC575C" w:rsidRDefault="00487E25" w:rsidP="00EE7657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>Dopr</w:t>
            </w:r>
            <w:r w:rsidR="002E4147" w:rsidRPr="00AC575C">
              <w:rPr>
                <w:rFonts w:ascii="Times New Roman" w:hAnsi="Times New Roman" w:cs="Times New Roman"/>
              </w:rPr>
              <w:t>avní část</w:t>
            </w:r>
          </w:p>
        </w:tc>
        <w:tc>
          <w:tcPr>
            <w:tcW w:w="2125" w:type="dxa"/>
          </w:tcPr>
          <w:p w14:paraId="2286A898" w14:textId="77777777" w:rsidR="00487E25" w:rsidRPr="00AC575C" w:rsidRDefault="002E4147" w:rsidP="00EE7657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>Ing. Josef Kameník</w:t>
            </w:r>
          </w:p>
        </w:tc>
        <w:tc>
          <w:tcPr>
            <w:tcW w:w="1620" w:type="dxa"/>
          </w:tcPr>
          <w:p w14:paraId="22FE8FBC" w14:textId="364BDE40" w:rsidR="00487E25" w:rsidRPr="00AC575C" w:rsidRDefault="004D4903" w:rsidP="00EE7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AI </w:t>
            </w:r>
            <w:r w:rsidR="00EA2D8C" w:rsidRPr="00AC575C">
              <w:rPr>
                <w:rFonts w:ascii="Times New Roman" w:hAnsi="Times New Roman" w:cs="Times New Roman"/>
              </w:rPr>
              <w:t>0300140</w:t>
            </w:r>
          </w:p>
        </w:tc>
        <w:tc>
          <w:tcPr>
            <w:tcW w:w="3420" w:type="dxa"/>
          </w:tcPr>
          <w:p w14:paraId="1ADCE1D6" w14:textId="77777777" w:rsidR="00487E25" w:rsidRPr="00AC575C" w:rsidRDefault="00AC575C" w:rsidP="00EE7657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>Dopravní stavby</w:t>
            </w:r>
          </w:p>
        </w:tc>
      </w:tr>
      <w:tr w:rsidR="00AC575C" w:rsidRPr="00AC575C" w14:paraId="22CD5CA1" w14:textId="77777777" w:rsidTr="00EE7657">
        <w:tc>
          <w:tcPr>
            <w:tcW w:w="2303" w:type="dxa"/>
          </w:tcPr>
          <w:p w14:paraId="29D55C5C" w14:textId="779FE830" w:rsidR="00BC505A" w:rsidRPr="00AC575C" w:rsidRDefault="004D4903" w:rsidP="00EE7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Stavební část</w:t>
            </w:r>
          </w:p>
        </w:tc>
        <w:tc>
          <w:tcPr>
            <w:tcW w:w="2125" w:type="dxa"/>
          </w:tcPr>
          <w:p w14:paraId="79450238" w14:textId="7ED6FD44" w:rsidR="00BC505A" w:rsidRPr="00AC575C" w:rsidRDefault="00BC505A" w:rsidP="00EE7657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 xml:space="preserve">Ing. </w:t>
            </w:r>
            <w:r w:rsidR="004D4903">
              <w:rPr>
                <w:rFonts w:ascii="Times New Roman" w:hAnsi="Times New Roman" w:cs="Times New Roman"/>
              </w:rPr>
              <w:t>Věroslav Vopat</w:t>
            </w:r>
          </w:p>
        </w:tc>
        <w:tc>
          <w:tcPr>
            <w:tcW w:w="1620" w:type="dxa"/>
          </w:tcPr>
          <w:p w14:paraId="67732583" w14:textId="0F6E7F12" w:rsidR="00BC505A" w:rsidRPr="00AC575C" w:rsidRDefault="00BC505A" w:rsidP="00EE7657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 xml:space="preserve">AI, </w:t>
            </w:r>
            <w:r w:rsidR="004D4903" w:rsidRPr="005549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cs-CZ"/>
              </w:rPr>
              <w:t>0301185</w:t>
            </w:r>
          </w:p>
        </w:tc>
        <w:tc>
          <w:tcPr>
            <w:tcW w:w="3420" w:type="dxa"/>
          </w:tcPr>
          <w:p w14:paraId="47730681" w14:textId="5449AC39" w:rsidR="00BC505A" w:rsidRPr="00AC575C" w:rsidRDefault="004D4903" w:rsidP="00EE7657">
            <w:pPr>
              <w:rPr>
                <w:rFonts w:ascii="Times New Roman" w:hAnsi="Times New Roman" w:cs="Times New Roman"/>
              </w:rPr>
            </w:pPr>
            <w:r w:rsidRPr="004D4903">
              <w:rPr>
                <w:rFonts w:ascii="Times New Roman" w:hAnsi="Times New Roman" w:cs="Times New Roman"/>
              </w:rPr>
              <w:t>Pozemní stavby</w:t>
            </w:r>
          </w:p>
        </w:tc>
      </w:tr>
      <w:tr w:rsidR="00AC575C" w:rsidRPr="00AC575C" w14:paraId="5380B4BD" w14:textId="77777777" w:rsidTr="00EE7657">
        <w:tc>
          <w:tcPr>
            <w:tcW w:w="2303" w:type="dxa"/>
          </w:tcPr>
          <w:p w14:paraId="3B675731" w14:textId="092A7708" w:rsidR="00892C97" w:rsidRPr="00AC575C" w:rsidRDefault="004D4903" w:rsidP="00EE7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Lávka přes Kosový potok</w:t>
            </w:r>
          </w:p>
        </w:tc>
        <w:tc>
          <w:tcPr>
            <w:tcW w:w="2125" w:type="dxa"/>
          </w:tcPr>
          <w:p w14:paraId="0688D051" w14:textId="133A2958" w:rsidR="00892C97" w:rsidRPr="00AC575C" w:rsidRDefault="004D4903" w:rsidP="00EE7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Ing. Ivo Čechman</w:t>
            </w:r>
          </w:p>
        </w:tc>
        <w:tc>
          <w:tcPr>
            <w:tcW w:w="1620" w:type="dxa"/>
          </w:tcPr>
          <w:p w14:paraId="49AC5AEA" w14:textId="33191AA3" w:rsidR="00892C97" w:rsidRPr="00AC575C" w:rsidRDefault="00392AF9" w:rsidP="00AC575C">
            <w:pPr>
              <w:rPr>
                <w:rFonts w:ascii="Times New Roman" w:hAnsi="Times New Roman" w:cs="Times New Roman"/>
              </w:rPr>
            </w:pPr>
            <w:r w:rsidRPr="00AC575C">
              <w:rPr>
                <w:rFonts w:ascii="Times New Roman" w:hAnsi="Times New Roman" w:cs="Times New Roman"/>
              </w:rPr>
              <w:t>AI,030</w:t>
            </w:r>
            <w:r w:rsidR="004D4903">
              <w:rPr>
                <w:rFonts w:ascii="Times New Roman" w:hAnsi="Times New Roman" w:cs="Times New Roman"/>
              </w:rPr>
              <w:t>0128</w:t>
            </w:r>
          </w:p>
        </w:tc>
        <w:tc>
          <w:tcPr>
            <w:tcW w:w="3420" w:type="dxa"/>
          </w:tcPr>
          <w:p w14:paraId="74289247" w14:textId="4699E992" w:rsidR="00892C97" w:rsidRPr="00AC575C" w:rsidRDefault="004D4903" w:rsidP="00EE7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Statika a dynamika staveb</w:t>
            </w:r>
          </w:p>
        </w:tc>
      </w:tr>
    </w:tbl>
    <w:p w14:paraId="0BA295BF" w14:textId="77777777" w:rsidR="00335BD9" w:rsidRPr="00AB1FD0" w:rsidRDefault="00335BD9" w:rsidP="001C28A0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7757871E" w14:textId="77777777" w:rsidR="00BA1A17" w:rsidRPr="00AB1FD0" w:rsidRDefault="00BA1A17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73E775B8" w14:textId="77777777" w:rsidR="001C28A0" w:rsidRPr="00177200" w:rsidRDefault="001C28A0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</w:rPr>
      </w:pPr>
      <w:r w:rsidRPr="00177200">
        <w:rPr>
          <w:b/>
        </w:rPr>
        <w:t>A.</w:t>
      </w:r>
      <w:r w:rsidR="00AC575C" w:rsidRPr="00177200">
        <w:rPr>
          <w:b/>
        </w:rPr>
        <w:t>2</w:t>
      </w:r>
      <w:r w:rsidRPr="00177200">
        <w:rPr>
          <w:b/>
        </w:rPr>
        <w:t xml:space="preserve"> Seznam vstupních podkladů</w:t>
      </w:r>
    </w:p>
    <w:p w14:paraId="119BFC5F" w14:textId="77777777" w:rsidR="007937EC" w:rsidRPr="00177200" w:rsidRDefault="007937EC" w:rsidP="001C28A0">
      <w:pPr>
        <w:pStyle w:val="l4"/>
        <w:shd w:val="clear" w:color="auto" w:fill="FFFFFF"/>
        <w:spacing w:before="0" w:beforeAutospacing="0" w:after="0" w:afterAutospacing="0"/>
        <w:jc w:val="both"/>
      </w:pPr>
      <w:r w:rsidRPr="00177200">
        <w:t>-zadání stavebníka</w:t>
      </w:r>
    </w:p>
    <w:p w14:paraId="763950B7" w14:textId="77777777" w:rsidR="007937EC" w:rsidRDefault="007937EC" w:rsidP="001C28A0">
      <w:pPr>
        <w:pStyle w:val="l4"/>
        <w:shd w:val="clear" w:color="auto" w:fill="FFFFFF"/>
        <w:spacing w:before="0" w:beforeAutospacing="0" w:after="0" w:afterAutospacing="0"/>
        <w:jc w:val="both"/>
      </w:pPr>
      <w:r w:rsidRPr="00177200">
        <w:t>-geodetické zaměření v měř. 1:500</w:t>
      </w:r>
    </w:p>
    <w:p w14:paraId="040B530B" w14:textId="1332380F" w:rsidR="004D4903" w:rsidRPr="00177200" w:rsidRDefault="004D4903" w:rsidP="001C28A0">
      <w:pPr>
        <w:pStyle w:val="l4"/>
        <w:shd w:val="clear" w:color="auto" w:fill="FFFFFF"/>
        <w:spacing w:before="0" w:beforeAutospacing="0" w:after="0" w:afterAutospacing="0"/>
        <w:jc w:val="both"/>
      </w:pPr>
      <w:r>
        <w:t xml:space="preserve">- </w:t>
      </w:r>
      <w:proofErr w:type="spellStart"/>
      <w:r>
        <w:t>inženýrsko</w:t>
      </w:r>
      <w:proofErr w:type="spellEnd"/>
      <w:r>
        <w:t xml:space="preserve"> geologický průzkum – vyhodnocení z 09/2024</w:t>
      </w:r>
    </w:p>
    <w:p w14:paraId="0FDA69A7" w14:textId="77777777" w:rsidR="007937EC" w:rsidRPr="00177200" w:rsidRDefault="007937EC" w:rsidP="001C28A0">
      <w:pPr>
        <w:pStyle w:val="l4"/>
        <w:shd w:val="clear" w:color="auto" w:fill="FFFFFF"/>
        <w:spacing w:before="0" w:beforeAutospacing="0" w:after="0" w:afterAutospacing="0"/>
        <w:jc w:val="both"/>
      </w:pPr>
      <w:r w:rsidRPr="00177200">
        <w:t>-katastrální mapa</w:t>
      </w:r>
    </w:p>
    <w:p w14:paraId="4913F82B" w14:textId="77777777" w:rsidR="007937EC" w:rsidRDefault="007937EC" w:rsidP="001C28A0">
      <w:pPr>
        <w:pStyle w:val="l4"/>
        <w:shd w:val="clear" w:color="auto" w:fill="FFFFFF"/>
        <w:spacing w:before="0" w:beforeAutospacing="0" w:after="0" w:afterAutospacing="0"/>
        <w:jc w:val="both"/>
      </w:pPr>
      <w:r w:rsidRPr="00177200">
        <w:t>-vyjádření správců technické infrastruktury k existenci sítí</w:t>
      </w:r>
    </w:p>
    <w:p w14:paraId="744F7817" w14:textId="54E9A653" w:rsidR="004D4903" w:rsidRDefault="004D4903" w:rsidP="001C28A0">
      <w:pPr>
        <w:pStyle w:val="l4"/>
        <w:shd w:val="clear" w:color="auto" w:fill="FFFFFF"/>
        <w:spacing w:before="0" w:beforeAutospacing="0" w:after="0" w:afterAutospacing="0"/>
        <w:jc w:val="both"/>
      </w:pPr>
      <w:r>
        <w:t xml:space="preserve"> - DUŘ - </w:t>
      </w:r>
      <w:r w:rsidRPr="004D4903">
        <w:t>Vybudování stezky M. Lázně – Skláře</w:t>
      </w:r>
      <w:r>
        <w:t xml:space="preserve"> z 08/2016, zpracovatel BPO Ostrov</w:t>
      </w:r>
    </w:p>
    <w:p w14:paraId="05844992" w14:textId="1510FA9E" w:rsidR="004D4903" w:rsidRPr="00177200" w:rsidRDefault="004D4903" w:rsidP="001C28A0">
      <w:pPr>
        <w:pStyle w:val="l4"/>
        <w:shd w:val="clear" w:color="auto" w:fill="FFFFFF"/>
        <w:spacing w:before="0" w:beforeAutospacing="0" w:after="0" w:afterAutospacing="0"/>
        <w:jc w:val="both"/>
      </w:pPr>
      <w:r>
        <w:t xml:space="preserve">- PD autobusové zastávky Skláře, zpracovatel Ing. Jiří </w:t>
      </w:r>
      <w:proofErr w:type="spellStart"/>
      <w:r>
        <w:t>Obozněnko</w:t>
      </w:r>
      <w:proofErr w:type="spellEnd"/>
      <w:r>
        <w:t xml:space="preserve">  v 10/2023</w:t>
      </w:r>
    </w:p>
    <w:p w14:paraId="77A63967" w14:textId="77777777" w:rsidR="00F3432B" w:rsidRPr="00177200" w:rsidRDefault="00F3432B" w:rsidP="001C28A0">
      <w:pPr>
        <w:pStyle w:val="l4"/>
        <w:shd w:val="clear" w:color="auto" w:fill="FFFFFF"/>
        <w:spacing w:before="0" w:beforeAutospacing="0" w:after="0" w:afterAutospacing="0"/>
        <w:jc w:val="both"/>
      </w:pPr>
    </w:p>
    <w:p w14:paraId="3EF5230C" w14:textId="77777777" w:rsidR="00AC575C" w:rsidRPr="00177200" w:rsidRDefault="00AC575C" w:rsidP="00AC575C">
      <w:pPr>
        <w:pStyle w:val="l4"/>
        <w:shd w:val="clear" w:color="auto" w:fill="FFFFFF"/>
        <w:spacing w:before="0" w:beforeAutospacing="0" w:after="0" w:afterAutospacing="0"/>
        <w:jc w:val="both"/>
        <w:rPr>
          <w:b/>
        </w:rPr>
      </w:pPr>
      <w:r w:rsidRPr="00177200">
        <w:rPr>
          <w:b/>
        </w:rPr>
        <w:t>A.3 Členění stavby na objekty a technická a technologická zařízení</w:t>
      </w:r>
    </w:p>
    <w:p w14:paraId="5D4E5C4C" w14:textId="54AF91AF" w:rsidR="00AC575C" w:rsidRPr="00177200" w:rsidRDefault="00AC575C" w:rsidP="00AC575C">
      <w:pPr>
        <w:pStyle w:val="l6"/>
        <w:shd w:val="clear" w:color="auto" w:fill="FFFFFF"/>
        <w:spacing w:before="0" w:beforeAutospacing="0" w:after="0" w:afterAutospacing="0"/>
        <w:jc w:val="both"/>
      </w:pPr>
      <w:r w:rsidRPr="00177200">
        <w:t xml:space="preserve">Stavba není členěna na stavební objekty. Sestává z dopravní části, </w:t>
      </w:r>
      <w:r w:rsidR="00262717">
        <w:t>opěrných zídek</w:t>
      </w:r>
      <w:r w:rsidRPr="00177200">
        <w:t xml:space="preserve"> a </w:t>
      </w:r>
      <w:r w:rsidR="00262717">
        <w:t>Lávky přes Kosový potok</w:t>
      </w:r>
    </w:p>
    <w:p w14:paraId="2237C0C1" w14:textId="77777777" w:rsidR="00AC575C" w:rsidRPr="00177200" w:rsidRDefault="00AC575C" w:rsidP="00AC575C">
      <w:pPr>
        <w:pStyle w:val="l6"/>
        <w:shd w:val="clear" w:color="auto" w:fill="FFFFFF"/>
        <w:spacing w:before="0" w:beforeAutospacing="0" w:after="0" w:afterAutospacing="0"/>
        <w:jc w:val="both"/>
      </w:pPr>
    </w:p>
    <w:p w14:paraId="0D23D1E9" w14:textId="77777777" w:rsidR="00AC575C" w:rsidRPr="00AB1FD0" w:rsidRDefault="00AC575C" w:rsidP="00AC575C">
      <w:pPr>
        <w:pStyle w:val="l6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0960"/>
      </w:tblGrid>
      <w:tr w:rsidR="007D1705" w:rsidRPr="007D1705" w14:paraId="5E2ADE67" w14:textId="77777777" w:rsidTr="00EC2677">
        <w:tc>
          <w:tcPr>
            <w:tcW w:w="0" w:type="auto"/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388E6B" w14:textId="77777777" w:rsidR="007D1705" w:rsidRPr="007D1705" w:rsidRDefault="007D1705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D1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A.4</w:t>
            </w:r>
          </w:p>
        </w:tc>
        <w:tc>
          <w:tcPr>
            <w:tcW w:w="0" w:type="auto"/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BC703E" w14:textId="77777777" w:rsidR="007D1705" w:rsidRPr="007D1705" w:rsidRDefault="007D1705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7D1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TEA - </w:t>
            </w:r>
            <w:proofErr w:type="spellStart"/>
            <w:r w:rsidRPr="007D1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technicko-ekonomické</w:t>
            </w:r>
            <w:proofErr w:type="spellEnd"/>
            <w:r w:rsidRPr="007D1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atributy budov</w:t>
            </w:r>
          </w:p>
        </w:tc>
      </w:tr>
    </w:tbl>
    <w:p w14:paraId="2DA2F421" w14:textId="77777777" w:rsidR="00AC575C" w:rsidRDefault="007D1705" w:rsidP="001C28A0">
      <w:pPr>
        <w:pStyle w:val="l4"/>
        <w:shd w:val="clear" w:color="auto" w:fill="FFFFFF"/>
        <w:spacing w:before="0" w:beforeAutospacing="0" w:after="0" w:afterAutospacing="0"/>
        <w:jc w:val="both"/>
      </w:pPr>
      <w:r w:rsidRPr="007D1705">
        <w:t>Netýká se této stavby.</w:t>
      </w:r>
    </w:p>
    <w:p w14:paraId="5F7C603E" w14:textId="77777777" w:rsidR="007D1705" w:rsidRDefault="007D1705" w:rsidP="001C28A0">
      <w:pPr>
        <w:pStyle w:val="l4"/>
        <w:shd w:val="clear" w:color="auto" w:fill="FFFFFF"/>
        <w:spacing w:before="0" w:beforeAutospacing="0" w:after="0" w:afterAutospacing="0"/>
        <w:jc w:val="both"/>
      </w:pPr>
    </w:p>
    <w:p w14:paraId="41850496" w14:textId="77777777" w:rsidR="007D1705" w:rsidRPr="00293A5A" w:rsidRDefault="00293A5A" w:rsidP="001C28A0">
      <w:pPr>
        <w:pStyle w:val="l4"/>
        <w:shd w:val="clear" w:color="auto" w:fill="FFFFFF"/>
        <w:spacing w:before="0" w:beforeAutospacing="0" w:after="0" w:afterAutospacing="0"/>
        <w:jc w:val="both"/>
        <w:rPr>
          <w:b/>
        </w:rPr>
      </w:pPr>
      <w:r w:rsidRPr="00293A5A">
        <w:rPr>
          <w:b/>
        </w:rPr>
        <w:t xml:space="preserve">A.5 Atributy </w:t>
      </w:r>
      <w:r w:rsidRPr="00293A5A">
        <w:rPr>
          <w:b/>
          <w:bCs/>
        </w:rPr>
        <w:t>stavby pro stanovení podmínek napojení a provádění činností v ochranných a bezpečnostních pásmech dopravní a technické infrastruktury</w:t>
      </w:r>
      <w:r w:rsidRPr="00293A5A">
        <w:rPr>
          <w:b/>
        </w:rPr>
        <w:t xml:space="preserve"> 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1417"/>
      </w:tblGrid>
      <w:tr w:rsidR="00FC4C90" w:rsidRPr="002B7F63" w14:paraId="07BAEA07" w14:textId="77777777" w:rsidTr="00EC2677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0DD512" w14:textId="77777777" w:rsidR="00FC4C90" w:rsidRPr="002B7F63" w:rsidRDefault="00FC4C90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B3E090" w14:textId="09F8794F" w:rsidR="00FC4C90" w:rsidRPr="002B7F63" w:rsidRDefault="00FC4C90" w:rsidP="002B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hloubka stavby</w:t>
            </w:r>
            <w:r w:rsidR="002B7F63"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 2m (</w:t>
            </w:r>
            <w:r w:rsidR="004D49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opěrná zeď, lávka</w:t>
            </w:r>
            <w:r w:rsidR="002B7F63"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</w:p>
        </w:tc>
      </w:tr>
      <w:tr w:rsidR="002B7F63" w:rsidRPr="002B7F63" w14:paraId="76EB45CA" w14:textId="77777777" w:rsidTr="002B7F63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B0CFBB" w14:textId="77777777" w:rsidR="002B7F63" w:rsidRPr="002B7F63" w:rsidRDefault="002B7F63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1E13D3" w14:textId="3E627DDF" w:rsidR="002B7F63" w:rsidRPr="002B7F63" w:rsidRDefault="002B7F63" w:rsidP="00517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výška stavby</w:t>
            </w:r>
            <w:r w:rsidR="005176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:    </w:t>
            </w:r>
            <w:r w:rsidR="004D49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terénu</w:t>
            </w:r>
            <w:r w:rsidR="005176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B7F63" w:rsidRPr="002B7F63" w14:paraId="3CFDF362" w14:textId="77777777" w:rsidTr="002B7F63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E142CE" w14:textId="77777777" w:rsidR="002B7F63" w:rsidRPr="002B7F63" w:rsidRDefault="002B7F63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CCAC61" w14:textId="77777777" w:rsidR="002B7F63" w:rsidRPr="002B7F63" w:rsidRDefault="002B7F63" w:rsidP="002B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předpokládaná kapacita počtu osob ve stavbě: nelze určit</w:t>
            </w:r>
          </w:p>
        </w:tc>
      </w:tr>
      <w:tr w:rsidR="002B7F63" w:rsidRPr="002B7F63" w14:paraId="053BF1E0" w14:textId="77777777" w:rsidTr="002B7F63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6ED109" w14:textId="77777777" w:rsidR="002B7F63" w:rsidRPr="002B7F63" w:rsidRDefault="002B7F63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564FB0" w14:textId="6CF8E831" w:rsidR="002B7F63" w:rsidRPr="002B7F63" w:rsidRDefault="002B7F63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B7F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plánovaný začátek a konec realizace stavby.</w:t>
            </w:r>
            <w:r w:rsidR="004D49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není známo</w:t>
            </w:r>
          </w:p>
        </w:tc>
      </w:tr>
    </w:tbl>
    <w:p w14:paraId="67BAD72B" w14:textId="77777777" w:rsidR="00293A5A" w:rsidRDefault="00293A5A">
      <w:pPr>
        <w:pStyle w:val="l4"/>
        <w:shd w:val="clear" w:color="auto" w:fill="FFFFFF"/>
        <w:spacing w:before="0" w:beforeAutospacing="0" w:after="0" w:afterAutospacing="0"/>
        <w:jc w:val="both"/>
        <w:rPr>
          <w:b/>
        </w:rPr>
      </w:pP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10773"/>
      </w:tblGrid>
      <w:tr w:rsidR="005176F6" w:rsidRPr="005176F6" w14:paraId="699DE341" w14:textId="77777777" w:rsidTr="00EC2677">
        <w:tc>
          <w:tcPr>
            <w:tcW w:w="0" w:type="auto"/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DD80B0" w14:textId="77777777" w:rsidR="005176F6" w:rsidRPr="005176F6" w:rsidRDefault="005176F6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17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A.6</w:t>
            </w:r>
          </w:p>
        </w:tc>
        <w:tc>
          <w:tcPr>
            <w:tcW w:w="0" w:type="auto"/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9EA147" w14:textId="77777777" w:rsidR="005176F6" w:rsidRPr="005176F6" w:rsidRDefault="005176F6" w:rsidP="00EC2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17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Základní parametry dopravní stavby</w:t>
            </w:r>
          </w:p>
        </w:tc>
      </w:tr>
    </w:tbl>
    <w:p w14:paraId="27F4E22F" w14:textId="12125B6E" w:rsidR="004740B1" w:rsidRPr="004740B1" w:rsidRDefault="00262717">
      <w:pPr>
        <w:pStyle w:val="l4"/>
        <w:shd w:val="clear" w:color="auto" w:fill="FFFFFF"/>
        <w:spacing w:before="0" w:beforeAutospacing="0" w:after="0" w:afterAutospacing="0"/>
        <w:jc w:val="both"/>
      </w:pPr>
      <w:r>
        <w:t>Délka Chodníku – 1363 ,54 metr</w:t>
      </w:r>
    </w:p>
    <w:sectPr w:rsidR="004740B1" w:rsidRPr="004740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45397" w14:textId="77777777" w:rsidR="008B6083" w:rsidRDefault="008B6083" w:rsidP="005D751F">
      <w:pPr>
        <w:spacing w:after="0" w:line="240" w:lineRule="auto"/>
      </w:pPr>
      <w:r>
        <w:separator/>
      </w:r>
    </w:p>
  </w:endnote>
  <w:endnote w:type="continuationSeparator" w:id="0">
    <w:p w14:paraId="4358A646" w14:textId="77777777" w:rsidR="008B6083" w:rsidRDefault="008B6083" w:rsidP="005D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E9FD5" w14:textId="77777777" w:rsidR="008B6083" w:rsidRDefault="008B6083" w:rsidP="005D751F">
      <w:pPr>
        <w:spacing w:after="0" w:line="240" w:lineRule="auto"/>
      </w:pPr>
      <w:r>
        <w:separator/>
      </w:r>
    </w:p>
  </w:footnote>
  <w:footnote w:type="continuationSeparator" w:id="0">
    <w:p w14:paraId="24C6D1BF" w14:textId="77777777" w:rsidR="008B6083" w:rsidRDefault="008B6083" w:rsidP="005D7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70C3" w14:textId="72C9503F" w:rsidR="00490276" w:rsidRDefault="009524D3">
    <w:pPr>
      <w:pStyle w:val="Zhlav"/>
      <w:jc w:val="right"/>
    </w:pPr>
    <w:r>
      <w:t>DPTO 202</w:t>
    </w:r>
    <w:r w:rsidR="00F7705F">
      <w:t>5</w:t>
    </w:r>
    <w:r>
      <w:t>_</w:t>
    </w:r>
    <w:r w:rsidR="00F7705F">
      <w:t>39</w:t>
    </w:r>
    <w:r>
      <w:t>_A</w:t>
    </w:r>
    <w:r w:rsidR="00490276">
      <w:t>/</w:t>
    </w:r>
    <w:sdt>
      <w:sdtPr>
        <w:id w:val="-690765479"/>
        <w:docPartObj>
          <w:docPartGallery w:val="Page Numbers (Top of Page)"/>
          <w:docPartUnique/>
        </w:docPartObj>
      </w:sdtPr>
      <w:sdtEndPr/>
      <w:sdtContent>
        <w:r w:rsidR="00490276">
          <w:fldChar w:fldCharType="begin"/>
        </w:r>
        <w:r w:rsidR="00490276">
          <w:instrText>PAGE   \* MERGEFORMAT</w:instrText>
        </w:r>
        <w:r w:rsidR="00490276">
          <w:fldChar w:fldCharType="separate"/>
        </w:r>
        <w:r w:rsidR="00DC7F72">
          <w:rPr>
            <w:noProof/>
          </w:rPr>
          <w:t>3</w:t>
        </w:r>
        <w:r w:rsidR="00490276">
          <w:fldChar w:fldCharType="end"/>
        </w:r>
      </w:sdtContent>
    </w:sdt>
  </w:p>
  <w:p w14:paraId="0386A084" w14:textId="77777777" w:rsidR="005D751F" w:rsidRDefault="005D75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4D6B8A"/>
    <w:multiLevelType w:val="hybridMultilevel"/>
    <w:tmpl w:val="861A0C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56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DB1"/>
    <w:rsid w:val="00093D38"/>
    <w:rsid w:val="000A24F1"/>
    <w:rsid w:val="00103BD3"/>
    <w:rsid w:val="001245AC"/>
    <w:rsid w:val="00150868"/>
    <w:rsid w:val="00177200"/>
    <w:rsid w:val="001777A2"/>
    <w:rsid w:val="001A6C5B"/>
    <w:rsid w:val="001C28A0"/>
    <w:rsid w:val="001E1510"/>
    <w:rsid w:val="001F2AC7"/>
    <w:rsid w:val="00205ECD"/>
    <w:rsid w:val="00262717"/>
    <w:rsid w:val="00264528"/>
    <w:rsid w:val="00270B51"/>
    <w:rsid w:val="00293018"/>
    <w:rsid w:val="00293A5A"/>
    <w:rsid w:val="002B7F63"/>
    <w:rsid w:val="002C0114"/>
    <w:rsid w:val="002D6344"/>
    <w:rsid w:val="002E4147"/>
    <w:rsid w:val="002E723C"/>
    <w:rsid w:val="002F1FE4"/>
    <w:rsid w:val="002F60AA"/>
    <w:rsid w:val="00307FF9"/>
    <w:rsid w:val="00335BD9"/>
    <w:rsid w:val="00337F1B"/>
    <w:rsid w:val="003423EC"/>
    <w:rsid w:val="00343409"/>
    <w:rsid w:val="00392AF9"/>
    <w:rsid w:val="003B6551"/>
    <w:rsid w:val="00403789"/>
    <w:rsid w:val="00414359"/>
    <w:rsid w:val="00425D4E"/>
    <w:rsid w:val="00433D82"/>
    <w:rsid w:val="004740B1"/>
    <w:rsid w:val="00487E25"/>
    <w:rsid w:val="00490276"/>
    <w:rsid w:val="004D4903"/>
    <w:rsid w:val="004E5A18"/>
    <w:rsid w:val="005060E3"/>
    <w:rsid w:val="005176F6"/>
    <w:rsid w:val="0056750B"/>
    <w:rsid w:val="005713FF"/>
    <w:rsid w:val="005979C5"/>
    <w:rsid w:val="005B2405"/>
    <w:rsid w:val="005C6DB1"/>
    <w:rsid w:val="005D751F"/>
    <w:rsid w:val="005F3FD7"/>
    <w:rsid w:val="00654D56"/>
    <w:rsid w:val="00663401"/>
    <w:rsid w:val="00664DB1"/>
    <w:rsid w:val="00691A0F"/>
    <w:rsid w:val="006C7E06"/>
    <w:rsid w:val="006D0A16"/>
    <w:rsid w:val="006F1D85"/>
    <w:rsid w:val="006F606B"/>
    <w:rsid w:val="0071251A"/>
    <w:rsid w:val="007937EC"/>
    <w:rsid w:val="007D1705"/>
    <w:rsid w:val="008424C7"/>
    <w:rsid w:val="00850376"/>
    <w:rsid w:val="0087774A"/>
    <w:rsid w:val="00892C97"/>
    <w:rsid w:val="008B6083"/>
    <w:rsid w:val="008C0200"/>
    <w:rsid w:val="009524D3"/>
    <w:rsid w:val="0098690C"/>
    <w:rsid w:val="009A0AAD"/>
    <w:rsid w:val="009C6C98"/>
    <w:rsid w:val="00A11B0A"/>
    <w:rsid w:val="00AA1DC0"/>
    <w:rsid w:val="00AB1FD0"/>
    <w:rsid w:val="00AC575C"/>
    <w:rsid w:val="00AF05F9"/>
    <w:rsid w:val="00B0221E"/>
    <w:rsid w:val="00B11DD7"/>
    <w:rsid w:val="00BA1A17"/>
    <w:rsid w:val="00BC505A"/>
    <w:rsid w:val="00BE54BA"/>
    <w:rsid w:val="00C056A1"/>
    <w:rsid w:val="00C0613D"/>
    <w:rsid w:val="00C36F34"/>
    <w:rsid w:val="00C454A4"/>
    <w:rsid w:val="00C52AC0"/>
    <w:rsid w:val="00C56F3E"/>
    <w:rsid w:val="00C666EC"/>
    <w:rsid w:val="00D033D6"/>
    <w:rsid w:val="00D50729"/>
    <w:rsid w:val="00DC7F72"/>
    <w:rsid w:val="00E3699D"/>
    <w:rsid w:val="00E435A9"/>
    <w:rsid w:val="00E474AB"/>
    <w:rsid w:val="00EA2D8C"/>
    <w:rsid w:val="00EE240C"/>
    <w:rsid w:val="00F22F45"/>
    <w:rsid w:val="00F3432B"/>
    <w:rsid w:val="00F67A7C"/>
    <w:rsid w:val="00F75D28"/>
    <w:rsid w:val="00F7705F"/>
    <w:rsid w:val="00FC3FFE"/>
    <w:rsid w:val="00FC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7EDA07D"/>
  <w15:docId w15:val="{FBE5DD0D-D666-4C19-98C4-1851F406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4">
    <w:name w:val="l4"/>
    <w:basedOn w:val="Normln"/>
    <w:rsid w:val="001C2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1C2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1C2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C28A0"/>
    <w:rPr>
      <w:i/>
      <w:iCs/>
    </w:rPr>
  </w:style>
  <w:style w:type="table" w:styleId="Mkatabulky">
    <w:name w:val="Table Grid"/>
    <w:basedOn w:val="Normlntabulka"/>
    <w:uiPriority w:val="59"/>
    <w:rsid w:val="00BC5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D7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51F"/>
  </w:style>
  <w:style w:type="paragraph" w:styleId="Zpat">
    <w:name w:val="footer"/>
    <w:basedOn w:val="Normln"/>
    <w:link w:val="ZpatChar"/>
    <w:uiPriority w:val="99"/>
    <w:unhideWhenUsed/>
    <w:rsid w:val="005D7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51F"/>
  </w:style>
  <w:style w:type="paragraph" w:styleId="Textbubliny">
    <w:name w:val="Balloon Text"/>
    <w:basedOn w:val="Normln"/>
    <w:link w:val="TextbublinyChar"/>
    <w:uiPriority w:val="99"/>
    <w:semiHidden/>
    <w:unhideWhenUsed/>
    <w:rsid w:val="005D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75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77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96ABF-CDFE-43A8-8064-B51070CA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</Pages>
  <Words>633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Dušek Jan</cp:lastModifiedBy>
  <cp:revision>75</cp:revision>
  <cp:lastPrinted>2025-05-23T07:30:00Z</cp:lastPrinted>
  <dcterms:created xsi:type="dcterms:W3CDTF">2022-05-12T09:01:00Z</dcterms:created>
  <dcterms:modified xsi:type="dcterms:W3CDTF">2025-09-24T08:18:00Z</dcterms:modified>
</cp:coreProperties>
</file>